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FORMULARI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DE SOL·LICITUD</w:t>
      </w: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4"/>
          <w:szCs w:val="44"/>
          <w:rtl w:val="0"/>
        </w:rPr>
        <w:t xml:space="preserve">PREMIS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FISP “MIQUEL RUTLLANT”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k8j4ns1tacqa" w:id="0"/>
      <w:bookmarkEnd w:id="0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1. Dades del sol·licitant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 i cognoms de l’investigador/a Principal (IP)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Correu electrònic de contacte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Centre o institució a la qual pertany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Web del grup o unitat de recerca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Altres membres del grup de recerca (nom, cognoms, càrrec, centre)</w:t>
        <w:br w:type="textWrapping"/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7gbdlx1km394" w:id="1"/>
      <w:bookmarkEnd w:id="1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2. Dades del projecte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Títol complet del projecte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Àmbit d’actuació</w:t>
        <w:br w:type="textWrapping"/>
        <w:t xml:space="preserve"> ▢ Coagulopaties congènites</w:t>
        <w:br w:type="textWrapping"/>
        <w:t xml:space="preserve"> ▢ Malalties plaquetàries congènites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Resum del projecte (màxim 300 paraules)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Objectius generals i específics (màxim 1000 paraules)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Resum de la metodologia emprada (màxim 1000 paraules)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Resultats principals obtinguts (màxim 2000 paraules)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Impacte clínic i translacional assolit o esperat (màxim 1000 paraules)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Aplicació en diagnòstic, tractament o maneig de pacients (màxim 1000 paraules)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Innovació i originalitat del projecte (màxim 500 paraules)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Col·laboracions i enfocaments multidisciplinaris (màxim 500 paraules)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Publicacions en relació al projecte, darrers 5 anys (fins a 5, amb FI &gt; 3)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Obtenció de finançament en convocatòries competitives en relació al projecte (fins a 5 projectes, amb dades de convocatòria i entitat finançadora)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Enllaços a publicacions, webs o resultats destacats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mckd4lxs0q4d" w:id="2"/>
      <w:bookmarkEnd w:id="2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4. Declaracions i consentiments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Declaració que el projecte compleix els requisits de les bases del Premi FISP-Miquel Rutllant.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Acceptació de les bases legals de la convocatòria.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Autorització del tractament de les meves dades personals segons la normativa RGPD.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Autorització de l’ús d’imatges i dades per a la difusió dels resultats del premi (si s’escau).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0213" cy="60435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213" cy="60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6F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6F98"/>
  </w:style>
  <w:style w:type="paragraph" w:styleId="Piedepgina">
    <w:name w:val="footer"/>
    <w:basedOn w:val="Normal"/>
    <w:link w:val="PiedepginaCar"/>
    <w:uiPriority w:val="99"/>
    <w:unhideWhenUsed w:val="1"/>
    <w:rsid w:val="007B6F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6F98"/>
  </w:style>
  <w:style w:type="table" w:styleId="Tablaconcuadrcula">
    <w:name w:val="Table Grid"/>
    <w:basedOn w:val="Tablanormal"/>
    <w:uiPriority w:val="59"/>
    <w:rsid w:val="002D06A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tHAiy/aXAxpazkREXLxrEKnrQ==">CgMxLjAyDmguazhqNG5zMXRhY3FhMg5oLjdnYmRseDFrbTM5NDIOaC5tY2tkNGx4czBxNGQ4AHIhMUJwU2pkaE9iTEgyb2lnYnFKc2hjaTRKYmF2em5tN2ZF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2024-06-30T06:20:00Z</dcterms:created>
  <dc:creator>Elisabet Tahull Navarro</dc:creator>
</cp:coreProperties>
</file>